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2018 Survey for Family Studies Teachers 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Thank you for agreeing to provide feedback on the ‘</w:t>
      </w:r>
      <w:r w:rsidDel="00000000" w:rsidR="00000000" w:rsidRPr="00000000">
        <w:rPr>
          <w:b w:val="1"/>
          <w:i w:val="1"/>
          <w:rtl w:val="0"/>
        </w:rPr>
        <w:t xml:space="preserve">Food and Nutrition, Grade 9/10’ and ‘Nutrition and Health, Grade 12’ Curriculum Support Resource</w:t>
      </w:r>
      <w:r w:rsidDel="00000000" w:rsidR="00000000" w:rsidRPr="00000000">
        <w:rPr>
          <w:rtl w:val="0"/>
        </w:rPr>
        <w:t xml:space="preserve">.  Your responses will help us modify the resource to better suit your needs.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This resource is intended to support teachers in teaching the healthy eating expectations of the HFN10/20 and HFA4U courses. Developed by Registered Dietitians throughout Ontario, it provides reliable and credible links/resources to teach the expectations related to healthy eating, food and nutrition.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101600</wp:posOffset>
                </wp:positionV>
                <wp:extent cx="7330440" cy="190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680780" y="3780000"/>
                          <a:ext cx="733044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101600</wp:posOffset>
                </wp:positionV>
                <wp:extent cx="7330440" cy="190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044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After reviewing the resource, please answer the following questions:</w:t>
      </w:r>
    </w:p>
    <w:p w:rsidR="00000000" w:rsidDel="00000000" w:rsidP="00000000" w:rsidRDefault="00000000" w:rsidRPr="00000000" w14:paraId="00000006">
      <w:pPr>
        <w:pStyle w:val="Heading2"/>
        <w:pageBreakBefore w:val="0"/>
        <w:rPr/>
      </w:pPr>
      <w:r w:rsidDel="00000000" w:rsidR="00000000" w:rsidRPr="00000000">
        <w:rPr>
          <w:rtl w:val="0"/>
        </w:rPr>
        <w:t xml:space="preserve">1. Format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Was it easy to find the information related to the expectation you were looking for?</w:t>
      </w:r>
    </w:p>
    <w:p w:rsidR="00000000" w:rsidDel="00000000" w:rsidP="00000000" w:rsidRDefault="00000000" w:rsidRPr="00000000" w14:paraId="00000008">
      <w:pPr>
        <w:pageBreakBefore w:val="0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Would you recommend adding another section to this resource?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pageBreakBefore w:val="0"/>
        <w:rPr/>
      </w:pPr>
      <w:r w:rsidDel="00000000" w:rsidR="00000000" w:rsidRPr="00000000">
        <w:rPr>
          <w:rtl w:val="0"/>
        </w:rPr>
        <w:t xml:space="preserve">2. Teacher Background Information and Links for Students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Was the Teacher Background Information and Links for Students section helpful? Why or why not?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Would you use the links to teach the healthy eating expectations?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Was there information missing?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pageBreakBefore w:val="0"/>
        <w:rPr/>
      </w:pPr>
      <w:r w:rsidDel="00000000" w:rsidR="00000000" w:rsidRPr="00000000">
        <w:rPr>
          <w:rtl w:val="0"/>
        </w:rPr>
        <w:t xml:space="preserve">3. Suggested Activities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Were the suggested activities helpful? Why or why not?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Would you use these activities in your class?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ind w:left="720"/>
        <w:rPr/>
      </w:pPr>
      <w:r w:rsidDel="00000000" w:rsidR="00000000" w:rsidRPr="00000000">
        <w:rPr>
          <w:rtl w:val="0"/>
        </w:rPr>
        <w:t xml:space="preserve">(c) Is there information that you felt was missing? Are there additional activities that you would include?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2"/>
        <w:pageBreakBefore w:val="0"/>
        <w:rPr/>
      </w:pPr>
      <w:r w:rsidDel="00000000" w:rsidR="00000000" w:rsidRPr="00000000">
        <w:rPr>
          <w:rtl w:val="0"/>
        </w:rPr>
        <w:t xml:space="preserve">4.  Overall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was the most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helpful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information?  </w:t>
      </w:r>
    </w:p>
    <w:p w:rsidR="00000000" w:rsidDel="00000000" w:rsidP="00000000" w:rsidRDefault="00000000" w:rsidRPr="00000000" w14:paraId="00000026">
      <w:pPr>
        <w:pageBreakBefore w:val="0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was the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least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helpful information?  </w:t>
      </w:r>
    </w:p>
    <w:p w:rsidR="00000000" w:rsidDel="00000000" w:rsidP="00000000" w:rsidRDefault="00000000" w:rsidRPr="00000000" w14:paraId="00000029">
      <w:pPr>
        <w:pageBreakBefore w:val="0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else could we include? Was there anything that we do not need to include?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pageBreakBefore w:val="0"/>
        <w:numPr>
          <w:ilvl w:val="0"/>
          <w:numId w:val="2"/>
        </w:numPr>
        <w:ind w:left="360" w:hanging="360"/>
        <w:rPr/>
      </w:pPr>
      <w:r w:rsidDel="00000000" w:rsidR="00000000" w:rsidRPr="00000000">
        <w:rPr>
          <w:rtl w:val="0"/>
        </w:rPr>
        <w:t xml:space="preserve">Distributing the Resource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would be the best way to share this resource with family studies teachers in your school and school board?</w:t>
      </w:r>
    </w:p>
    <w:sectPr>
      <w:footerReference r:id="rId7" w:type="default"/>
      <w:pgSz w:h="15840" w:w="12240" w:orient="portrait"/>
      <w:pgMar w:bottom="2160" w:top="180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3.333333333333336"/>
        <w:szCs w:val="33.333333333333336"/>
        <w:u w:val="none"/>
        <w:shd w:fill="auto" w:val="clear"/>
        <w:vertAlign w:val="superscript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5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lowerLetter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lowerLetter"/>
      <w:lvlText w:val="(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Rule="auto"/>
    </w:pPr>
    <w:rPr>
      <w:rFonts w:ascii="Calibri" w:cs="Calibri" w:eastAsia="Calibri" w:hAnsi="Calibri"/>
      <w:b w:val="1"/>
      <w:color w:val="009fda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b w:val="1"/>
      <w:color w:val="009fd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00" w:lineRule="auto"/>
    </w:pPr>
    <w:rPr>
      <w:rFonts w:ascii="Calibri" w:cs="Calibri" w:eastAsia="Calibri" w:hAnsi="Calibri"/>
      <w:b w:val="1"/>
      <w:color w:val="009fda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line="240" w:lineRule="auto"/>
    </w:pPr>
    <w:rPr>
      <w:rFonts w:ascii="Calibri" w:cs="Calibri" w:eastAsia="Calibri" w:hAnsi="Calibri"/>
      <w:color w:val="009fda"/>
      <w:sz w:val="72"/>
      <w:szCs w:val="72"/>
    </w:rPr>
  </w:style>
  <w:style w:type="paragraph" w:styleId="Subtitle">
    <w:name w:val="Subtitle"/>
    <w:basedOn w:val="Normal"/>
    <w:next w:val="Normal"/>
    <w:pPr>
      <w:pageBreakBefore w:val="0"/>
    </w:pPr>
    <w:rPr>
      <w:rFonts w:ascii="Cambria" w:cs="Cambria" w:eastAsia="Cambria" w:hAnsi="Cambria"/>
      <w:color w:val="009fda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